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BD" w:rsidRDefault="00B02BBD" w:rsidP="00AC598E">
      <w:pPr>
        <w:jc w:val="both"/>
      </w:pPr>
      <w:r>
        <w:t xml:space="preserve">ATA DA REUNIÃO </w:t>
      </w:r>
      <w:r w:rsidR="00194A34">
        <w:t xml:space="preserve">Nº </w:t>
      </w:r>
      <w:r w:rsidR="00860C86">
        <w:t>3</w:t>
      </w:r>
      <w:r w:rsidR="00626372">
        <w:t>14</w:t>
      </w:r>
      <w:r>
        <w:t>, ORDINÁRIA, DO CONSELHO MUNICIP</w:t>
      </w:r>
      <w:r w:rsidR="00AD40D4">
        <w:t xml:space="preserve">AL DE ASSISTÊNCIA SOCIAL, EM </w:t>
      </w:r>
      <w:r w:rsidR="00626372">
        <w:t>01</w:t>
      </w:r>
      <w:r w:rsidR="00742436">
        <w:t xml:space="preserve"> </w:t>
      </w:r>
      <w:r>
        <w:t xml:space="preserve">DE </w:t>
      </w:r>
      <w:r w:rsidR="00626372">
        <w:t>FEVEREIRO</w:t>
      </w:r>
      <w:r w:rsidR="00D16DED">
        <w:t xml:space="preserve"> </w:t>
      </w:r>
      <w:r w:rsidR="00626372">
        <w:t>DE 2017</w:t>
      </w:r>
      <w:r>
        <w:t>.</w:t>
      </w:r>
    </w:p>
    <w:p w:rsidR="00AD40D4" w:rsidRDefault="00AD40D4" w:rsidP="00AC598E">
      <w:pPr>
        <w:jc w:val="both"/>
      </w:pPr>
    </w:p>
    <w:p w:rsidR="00D5157B" w:rsidRDefault="00F73677" w:rsidP="004E4DB7">
      <w:pPr>
        <w:jc w:val="both"/>
      </w:pPr>
      <w:r w:rsidRPr="00F73677">
        <w:t xml:space="preserve">Ao </w:t>
      </w:r>
      <w:r w:rsidR="00626372">
        <w:t xml:space="preserve">primeiro dia do mês de fevereiro de dois mil e dezessete, às 9h e 30min reuniu-se, ordinariamente, o Conselho Municipal de Assistência Social – CMAS, no auditório da Casa dos Conselhos Municipais, na Av. </w:t>
      </w:r>
      <w:proofErr w:type="spellStart"/>
      <w:r w:rsidR="00626372">
        <w:t>Koeler</w:t>
      </w:r>
      <w:proofErr w:type="spellEnd"/>
      <w:r w:rsidR="00626372">
        <w:t xml:space="preserve">, 260 – Centro – Petrópolis/RJ, tendo como pontos de pauta: 1) Apresentação dos novos conselheiros; 2) Recomposição da Mesa Diretora; 3) Apresentação da Secretaria Executiva, do Assessor Executivo e da nova Sede do CMAS; 4) Funcionamento dos Equipamentos do Município; 5) Calendário Anual de Reuniões Ordinárias do Conselho; 6) Termo de Parceria – Lei 13.019 – MROSC </w:t>
      </w:r>
      <w:r w:rsidR="00771E42">
        <w:t xml:space="preserve">e 7) Assuntos Gerais. Compareceram </w:t>
      </w:r>
      <w:r w:rsidR="00330F0D">
        <w:t>15 (quinze</w:t>
      </w:r>
      <w:bookmarkStart w:id="0" w:name="_GoBack"/>
      <w:bookmarkEnd w:id="0"/>
      <w:r w:rsidR="00771E42">
        <w:t xml:space="preserve">) conselheiros, sendo da Secretaria de Assistência Social, Secretaria de Saúde, Secretaria de Educação e Secretaria de Fazenda, pelo poder público e Conselho Regional de Psicologia (CRP), Casa da Cidadania, COMAC, SADIAS, Comunidade Jesus Menino e Instituto Emanuel, pela sociedade civil. Tendo sido registrado </w:t>
      </w:r>
      <w:r w:rsidR="000A2E1B">
        <w:t>42</w:t>
      </w:r>
      <w:r w:rsidR="00771E42">
        <w:t xml:space="preserve"> (</w:t>
      </w:r>
      <w:r w:rsidR="000A2E1B">
        <w:t>quarenta e duas</w:t>
      </w:r>
      <w:r w:rsidR="00771E42">
        <w:t>) pessoas presentes, iniciou-se a reunião com a Presidente, Sra. Carla Mendoza, explicando que a não realização de reunião ordinária no mês de janeiro deveu-se ao início da nova gestão e o tempo para que fossem nomeados novos conselheiros pelo mesmo.</w:t>
      </w:r>
      <w:r w:rsidR="000A24D4">
        <w:t xml:space="preserve"> Antes de iniciar o primeiro ponto de pauta, a Sra. Anna Maria </w:t>
      </w:r>
      <w:proofErr w:type="spellStart"/>
      <w:r w:rsidR="000A24D4">
        <w:t>Rattes</w:t>
      </w:r>
      <w:proofErr w:type="spellEnd"/>
      <w:r w:rsidR="000A24D4">
        <w:t xml:space="preserve"> pede a palavra e saúda os conselheiros. Informa que ela compõe o governo e que está auxiliando com a criação de uma nova estrutura</w:t>
      </w:r>
      <w:r w:rsidR="004C5C03">
        <w:t xml:space="preserve"> na Reforma Administrativa da Prefeitura, o Gabinete de Cidadania que será paralelo ao Gabinete do Prefeito. Coloca-se, de ant</w:t>
      </w:r>
      <w:r w:rsidR="00604C11">
        <w:t xml:space="preserve">emão, à disposição do conselho, assim como a estrutura de seu gabinete. Ratifica o comprometimento da Casa dos Conselhos com este colegiado. Informa da problemática de estrutura encontrada com a falta de som entre outros, assim como pede compreensão, principalmente às mulheres pela interdição do banheiro. </w:t>
      </w:r>
      <w:r w:rsidR="000A24D4">
        <w:t>Passa-se para o primeiro ponto de pauta que foi a apresentação dos novos conselheiros.</w:t>
      </w:r>
      <w:r w:rsidR="00604C11">
        <w:t xml:space="preserve"> A Presidente, Sra. Carla Mendoza, chama a se apresentarem junto à Mesa Diretora os conselheiros que permanecem em suas cadeiras, sociedade civil. Após essa apresentação, fala sobre a alteração da Lei de Criação do Conselho, rapidamente, pois com a mesma seriam empossadas mais duas entidades, o Projeto C3 e a representação de classe dos assistentes sociais. Inicia-se a apresentação dos representantes do Poder Executivo, sendo apresentados os conselheiros que ocupam as cadeiras da Secretaria de Educação, de Saúde, de Fazenda e da Assistência Social. Estiveram ausentes os representantes das cadeiras da Secretaria de Obras, Habitação e Regularização Fundiária e do Gabinete do Prefeito. Após registro fotográfico da nova composição do conselho, Sra. Carla Mendoza realiza a alternância da Presidência para o Poder Público. Passando assim a mesma para a Sra. Jaqueline </w:t>
      </w:r>
      <w:proofErr w:type="spellStart"/>
      <w:r w:rsidR="00604C11">
        <w:t>Cleffs</w:t>
      </w:r>
      <w:proofErr w:type="spellEnd"/>
      <w:r w:rsidR="00604C11">
        <w:t xml:space="preserve">, representante da Secretaria de Assistência Social. Em prosseguimento aos pontos de pauta, foi conduzida com a Sra. Jaqueline indicada à Presidência a recomposição da Mesa Diretora. </w:t>
      </w:r>
      <w:r w:rsidR="00DD41F4">
        <w:t xml:space="preserve">Foram apresentados os componentes da Mesa Diretora, à exceção da Primeira Secretaria, cadeira do Gabinete do Prefeito, a saber: Sra. Jaqueline </w:t>
      </w:r>
      <w:proofErr w:type="spellStart"/>
      <w:r w:rsidR="00DD41F4">
        <w:t>Cleffs</w:t>
      </w:r>
      <w:proofErr w:type="spellEnd"/>
      <w:r w:rsidR="00DD41F4">
        <w:t>, Presidente; Sra. Carla Mendoza, Vice-Presidente e Sr. Carlos Jorge Guimarães, Segundo Secretário. Tal composição foi levada para apreciação da plenária por votação nominal da entidades e órgãos conselheiros sendo aprovada sem objeções. A definição da Primeira Secretaria será realizada na reunião subsequente, dada a oficialização da representação da cadeira do Gabinete do Prefeito. Foi adiantado o ponto de pauta do funcionamento dos equipamentos do Município</w:t>
      </w:r>
      <w:r w:rsidR="004E2E04">
        <w:t xml:space="preserve">. A Secretaria de Assistência Social, </w:t>
      </w:r>
      <w:r w:rsidR="004E2E04">
        <w:lastRenderedPageBreak/>
        <w:t xml:space="preserve">Sra. Denise </w:t>
      </w:r>
      <w:proofErr w:type="spellStart"/>
      <w:r w:rsidR="004E2E04">
        <w:t>Quintella</w:t>
      </w:r>
      <w:proofErr w:type="spellEnd"/>
      <w:r w:rsidR="004E2E04">
        <w:t xml:space="preserve"> salientou a situação de dificuldade financeira encontrada pela Prefeitura na nova gestão. Assegura ao conselho que todos os equipamentos estão em pleno funcionamento, exceto os CRAS do Independência e da Estrada da Saudade. O Governo adianta que já tem por pretensão reativar os mesmos tão pronto seja possível. No tocante aos equipamentos de proteção social especial, foi assegurado que também estão em atividade e devido funcionamento. Acerca das contratações por RPA, foi informado que o Governo já tem observado a situação e se preocupa com a continuidade das contratações por essa modalidade, tendo se reunido em algumas ocasiões para discutir o tema. Foi solicitado à Secretaria de Administração e Recursos Humanos, por parte do Governo, o chamamento dos aprovados no último concurso, entretanto além de serem poucos, grande parte não se adequa às funções a serem desempenhadas. Frente ao questionamento sobre a realização de um concurso público, Sra. Denise </w:t>
      </w:r>
      <w:proofErr w:type="spellStart"/>
      <w:r w:rsidR="004E2E04">
        <w:t>Quintella</w:t>
      </w:r>
      <w:proofErr w:type="spellEnd"/>
      <w:r w:rsidR="004E2E04">
        <w:t xml:space="preserve">, informa que esse é o procedimento correto, mas que o Município tem encontrado entraves para a realização do mesmo por conta da Lei de Responsabilidade Fiscal, </w:t>
      </w:r>
      <w:r w:rsidR="00DA4D0D">
        <w:t xml:space="preserve">haja visto que os gastos com o funcionalismo público atingem hoje o teto estipulado para essa despesa. </w:t>
      </w:r>
      <w:r w:rsidR="0056765E">
        <w:t xml:space="preserve">Acrescentando a fala da Sra. Denise, a Sra. Fernanda Ferreira, conselheira e representante da COMAC, informa que os CRAS da Estrada da Saudade e do Independência foram criados antes da parceria com o Governo Federal e que existe problemática para incluí-los nessa parceria. Informa também que o imóvel onde se localizava o CRAS do Independência é da própria Prefeitura. A Sra. Vice-Presidente conclui o assunto ratificando e elucidando as falas anteriores expondo que os referidos CRAS possuíam </w:t>
      </w:r>
      <w:proofErr w:type="spellStart"/>
      <w:r w:rsidR="0056765E">
        <w:t>co-financiamento</w:t>
      </w:r>
      <w:proofErr w:type="spellEnd"/>
      <w:r w:rsidR="0056765E">
        <w:t xml:space="preserve"> do Governo do Estado do RJ e que devido à crise financeira do mesmo não houve continuidade da parceria com o Município com a falta dos repasses Fundo a Fundo. Assim como, o Governo Federal indica que as parcerias que realiza com as Prefeituras são de fomento e ampliação da rede de CRAS e não considerando equipamentos já inaugurados. Passando para o ponto de pauta sobre o Calendário Anual de Reuniões Ordinárias, </w:t>
      </w:r>
      <w:r w:rsidR="002B5857">
        <w:t>ficou definida a recondução para essa competência da mesma data e horários do ano anterior. A saber, toda primeira quarta-feira do mês, com primeira chamada às 9h e segunda chamada às 9:30h, a exceção do mês de março que por conta do ponto facultativo no dia primeiro de março, quarta-feira de cinzas, a reunião será realizada no dia oito de março, segunda quarta-feira do mês. O calendário foi aprovado pela plenária sem objeções. Passa-se para o ponto de pauta sobre o MROSC – Lei 13.019. Entretanto antes da discussão sobre o mesmo, a Sra. Fernanda Ferreira, da COMAC, faz uso da palavra e solicita a recomposição das comissões do conselho na presente reunião. Sr. Carlos Jorge Guimarães, Segundo Secretário e representante da Casa da Cidadania, sugere que seja marcada uma Reunião Extraordinária em quinze dias para a recomposição das comissões, dada a adequação do Poder Executivo nas indicações das suas cadeiras. Com duas propostas, foi realizada votação pela plenária, na qual a proposta do Sr. Carlos Jorge foi a mais votada. Foi marcada para dia quinze de fevereiro de 2017, às 9h, no mesmo local, a Reunião Extraordinária para tratar do assunto. Retomando o ponto de pauta da apresentação da equipe, a Vice-Presidente, Sra. Carla Mendoza apresenta a Sra. Tatiana Saldanha como Secretária Executiva do CMAS e o Sr. Lucas Torres como Assessor Administrativo do mesmo</w:t>
      </w:r>
      <w:r w:rsidR="00E62640">
        <w:t xml:space="preserve">. O Sr. Renan Campos, Secretário Chefe de Gabinete e Secretário de Governo Interino, faz uso da palavra ratificando o compromisso da atual gestão com o conselho, coloca aberto e à disposição seu gabinete para os conselheiros que necessitem de algo. Em retorno ao ponto de pauta do MROSC, a Sra. Denise </w:t>
      </w:r>
      <w:proofErr w:type="spellStart"/>
      <w:r w:rsidR="00E62640">
        <w:t>Quintella</w:t>
      </w:r>
      <w:proofErr w:type="spellEnd"/>
      <w:r w:rsidR="00E62640">
        <w:t xml:space="preserve">, titular da pasta de assistência social, informa que o Governo já está tomando providências para a adequação da </w:t>
      </w:r>
      <w:r w:rsidR="00E62640">
        <w:lastRenderedPageBreak/>
        <w:t xml:space="preserve">sua estrutura ao Marco Regulatório. Informa que os convênios com as instituições estão sendo pagos conforme prorrogação de três meses válidas até março de 2017. Foi relatado por algumas instituições a dificuldade de obter certidões junto ao governo municipal. Foi sugerido </w:t>
      </w:r>
      <w:r w:rsidR="001B086B">
        <w:t xml:space="preserve">pelo Sr. Carlos Jorge, </w:t>
      </w:r>
      <w:r w:rsidR="00E62640">
        <w:t>convite ao Sr. Paulo Martins para palestra no conselho e futuro treinamento ampliado para governo e sociedade civil.</w:t>
      </w:r>
      <w:r w:rsidR="001B086B">
        <w:t xml:space="preserve"> A proposta foi aprovada por unanimidade da plenária e marcada para a próxima reunião do conselho. Passando para os assuntos gerais, a Sra. Carla Mendoza ratifica junto à plenária a Reunião Extraordinária do conselho no dia quinze de março, às 9h no Auditório da Casa dos Conselhos. Após isso, foi ressaltado a importância da entrega das documentações das entidades junto ao conselho com d</w:t>
      </w:r>
      <w:r w:rsidR="00CD6F67">
        <w:t xml:space="preserve">ata prevista de 30 de abril. A data foi postergada para dia 2 de maio conforme deliberação da plenária, uma vez que o prazo final iria terminar num final de semana. Sra. Fernanda Ferreira sugere como ponto de pauta da próxima reunião o Plano Primeira Infância dada a importância do tema para o Município. Foi levantado pelo conselheiro suplente, Adriano, da COMAC, o questionamento sobre a realização da Audiência Pública, que ficou acordado que seria tratado pelo conselho após a recomposição das comissões. Houve questionamento sobre a alteração da Lei de Criação do conselho assunto que também ficou aguardando a reunião de recomposição das comissões. Complementando o assunto da alteração de Lei de Criação a Sra. Denise </w:t>
      </w:r>
      <w:proofErr w:type="spellStart"/>
      <w:r w:rsidR="00CD6F67">
        <w:t>Quintella</w:t>
      </w:r>
      <w:proofErr w:type="spellEnd"/>
      <w:r w:rsidR="00CD6F67">
        <w:t xml:space="preserve"> informa que a mesma foi enviada para apreciação da Câmara de Vereadores e que havia ficado paralisada junto a uma das comissões permanentes da Casa, presidida então pelo ex-Vereador e líder da base aliada da antiga gestão, Thiago Damasceno. Sr. Renan Campos, informa que o Gabinete do Prefeito já solicitou a documentação junto à Câmara de Vereadores e o conselho tem o apoio desta gestão. Foram convidados os presentes a realizar visita à nova sede do CMAS que está em uma sala no andar térreo do anexo da Av. </w:t>
      </w:r>
      <w:proofErr w:type="spellStart"/>
      <w:r w:rsidR="00CD6F67">
        <w:t>Koeler</w:t>
      </w:r>
      <w:proofErr w:type="spellEnd"/>
      <w:r w:rsidR="00CD6F67">
        <w:t>, 260.</w:t>
      </w:r>
      <w:r w:rsidR="004E4DB7">
        <w:t xml:space="preserve"> Foi levantado o questionamento sobre a documentação apagada da Casa dos Conselhos, na qual o governo confirmar o fato e ratifica seus esforços para a recuperação. Assim como, foi indagado o posicionamento do processo referente ao extravio do Livro Ata das Comissões ocorrido ainda na última gestão. Sra. Carla Mendoza, informa que o processo está aberto, mas que ainda não existem novos posicionamentos sobre. Passam-se aos informes, no qual a Sra. Inês, do Educandário Princesa Isabel, anuncia vagas em aberto em diversos cursos para crianças e adolescentes até 18 anos. Sra. Dora Pires, informa ao conselho que está criando um fórum para criação de um conselho de transparência e controle social e coloca-se à disposição dos interessados.</w:t>
      </w:r>
      <w:r w:rsidR="004E4DB7" w:rsidRPr="00914D9D">
        <w:t xml:space="preserve"> </w:t>
      </w:r>
      <w:r w:rsidR="00914D9D" w:rsidRPr="00914D9D">
        <w:t>Sem mais assuntos de pauta, à reuniã</w:t>
      </w:r>
      <w:r w:rsidR="004F73A1">
        <w:t xml:space="preserve">o foi encerrada às </w:t>
      </w:r>
      <w:r w:rsidR="004E4DB7">
        <w:t>doze</w:t>
      </w:r>
      <w:r w:rsidR="004F73A1">
        <w:t xml:space="preserve"> horas</w:t>
      </w:r>
      <w:r w:rsidR="004E4DB7">
        <w:t xml:space="preserve">. </w:t>
      </w:r>
      <w:r w:rsidR="00914D9D" w:rsidRPr="00914D9D">
        <w:t xml:space="preserve">Eu, </w:t>
      </w:r>
      <w:r w:rsidR="004E4DB7">
        <w:t>Lucas Torres</w:t>
      </w:r>
      <w:r w:rsidR="00914D9D" w:rsidRPr="00914D9D">
        <w:t xml:space="preserve">, </w:t>
      </w:r>
      <w:r w:rsidR="004E4DB7">
        <w:t>Secretário Executivo</w:t>
      </w:r>
      <w:r w:rsidR="00914D9D" w:rsidRPr="00914D9D">
        <w:t>, lavrei a presente ata e assino juntamente com a Presidente do</w:t>
      </w:r>
      <w:r w:rsidR="004E4DB7">
        <w:t xml:space="preserve"> CMAS Sra</w:t>
      </w:r>
      <w:r w:rsidR="00914D9D" w:rsidRPr="00914D9D">
        <w:t>.</w:t>
      </w:r>
      <w:r w:rsidR="004E4DB7">
        <w:t xml:space="preserve"> Jaqueline </w:t>
      </w:r>
      <w:proofErr w:type="spellStart"/>
      <w:r w:rsidR="004E4DB7">
        <w:t>Cleffs</w:t>
      </w:r>
      <w:proofErr w:type="spellEnd"/>
      <w:r w:rsidR="004E4DB7">
        <w:t>.</w:t>
      </w:r>
    </w:p>
    <w:sectPr w:rsidR="00D5157B" w:rsidSect="005D3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B160D"/>
    <w:multiLevelType w:val="hybridMultilevel"/>
    <w:tmpl w:val="4BF2F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2AAB"/>
    <w:rsid w:val="00053A94"/>
    <w:rsid w:val="00054AC3"/>
    <w:rsid w:val="00065A97"/>
    <w:rsid w:val="000706B4"/>
    <w:rsid w:val="00075A7C"/>
    <w:rsid w:val="000940FD"/>
    <w:rsid w:val="000A24D4"/>
    <w:rsid w:val="000A2E1B"/>
    <w:rsid w:val="000C2D3D"/>
    <w:rsid w:val="000C6754"/>
    <w:rsid w:val="000D3EBC"/>
    <w:rsid w:val="000E4F85"/>
    <w:rsid w:val="000F53C5"/>
    <w:rsid w:val="00110857"/>
    <w:rsid w:val="00121DB0"/>
    <w:rsid w:val="00132B19"/>
    <w:rsid w:val="001540A4"/>
    <w:rsid w:val="001649E5"/>
    <w:rsid w:val="00165456"/>
    <w:rsid w:val="0017564C"/>
    <w:rsid w:val="00194A34"/>
    <w:rsid w:val="00195BC3"/>
    <w:rsid w:val="001A4A47"/>
    <w:rsid w:val="001B06CF"/>
    <w:rsid w:val="001B086B"/>
    <w:rsid w:val="001B4FBB"/>
    <w:rsid w:val="001B7F76"/>
    <w:rsid w:val="001E5323"/>
    <w:rsid w:val="00203726"/>
    <w:rsid w:val="00233FA1"/>
    <w:rsid w:val="00244765"/>
    <w:rsid w:val="00246AF3"/>
    <w:rsid w:val="00276129"/>
    <w:rsid w:val="002A0F32"/>
    <w:rsid w:val="002B5857"/>
    <w:rsid w:val="002E4AF4"/>
    <w:rsid w:val="002E73D5"/>
    <w:rsid w:val="00320C98"/>
    <w:rsid w:val="00330F0D"/>
    <w:rsid w:val="0033498D"/>
    <w:rsid w:val="003A47B2"/>
    <w:rsid w:val="003B506F"/>
    <w:rsid w:val="003E4878"/>
    <w:rsid w:val="00491537"/>
    <w:rsid w:val="00495191"/>
    <w:rsid w:val="004A0E73"/>
    <w:rsid w:val="004A1E52"/>
    <w:rsid w:val="004A7073"/>
    <w:rsid w:val="004C5C03"/>
    <w:rsid w:val="004E2E04"/>
    <w:rsid w:val="004E4DB7"/>
    <w:rsid w:val="004E62A2"/>
    <w:rsid w:val="004F5E86"/>
    <w:rsid w:val="004F73A1"/>
    <w:rsid w:val="005478DA"/>
    <w:rsid w:val="005521BB"/>
    <w:rsid w:val="00553DBA"/>
    <w:rsid w:val="00566422"/>
    <w:rsid w:val="0056765E"/>
    <w:rsid w:val="00576A19"/>
    <w:rsid w:val="005A2064"/>
    <w:rsid w:val="005A6085"/>
    <w:rsid w:val="005A74ED"/>
    <w:rsid w:val="005B379E"/>
    <w:rsid w:val="005C1BF2"/>
    <w:rsid w:val="005D362D"/>
    <w:rsid w:val="005E0E72"/>
    <w:rsid w:val="005E4F62"/>
    <w:rsid w:val="005E6B0E"/>
    <w:rsid w:val="00604C11"/>
    <w:rsid w:val="00626372"/>
    <w:rsid w:val="00633A18"/>
    <w:rsid w:val="00647723"/>
    <w:rsid w:val="00695943"/>
    <w:rsid w:val="006A20D5"/>
    <w:rsid w:val="006B6C46"/>
    <w:rsid w:val="006F5EC5"/>
    <w:rsid w:val="00740EBC"/>
    <w:rsid w:val="00742436"/>
    <w:rsid w:val="00771E42"/>
    <w:rsid w:val="007740EA"/>
    <w:rsid w:val="007776C6"/>
    <w:rsid w:val="00784674"/>
    <w:rsid w:val="00796738"/>
    <w:rsid w:val="00803AD6"/>
    <w:rsid w:val="008047BD"/>
    <w:rsid w:val="00806351"/>
    <w:rsid w:val="0081038B"/>
    <w:rsid w:val="00816560"/>
    <w:rsid w:val="00860C86"/>
    <w:rsid w:val="00867B0E"/>
    <w:rsid w:val="008769D1"/>
    <w:rsid w:val="0087798D"/>
    <w:rsid w:val="00880DF3"/>
    <w:rsid w:val="008816BA"/>
    <w:rsid w:val="008A0ECB"/>
    <w:rsid w:val="008E2B8F"/>
    <w:rsid w:val="008F2AAB"/>
    <w:rsid w:val="008F7A65"/>
    <w:rsid w:val="00911F37"/>
    <w:rsid w:val="00914D9D"/>
    <w:rsid w:val="00917BAB"/>
    <w:rsid w:val="00920097"/>
    <w:rsid w:val="009655FC"/>
    <w:rsid w:val="00977020"/>
    <w:rsid w:val="009D12A8"/>
    <w:rsid w:val="009E6136"/>
    <w:rsid w:val="009E623B"/>
    <w:rsid w:val="009F3D0D"/>
    <w:rsid w:val="009F7F51"/>
    <w:rsid w:val="00A417AD"/>
    <w:rsid w:val="00A475DA"/>
    <w:rsid w:val="00A541A1"/>
    <w:rsid w:val="00A75242"/>
    <w:rsid w:val="00A97FDE"/>
    <w:rsid w:val="00AA6D79"/>
    <w:rsid w:val="00AA73C4"/>
    <w:rsid w:val="00AC54D3"/>
    <w:rsid w:val="00AC598E"/>
    <w:rsid w:val="00AD0C14"/>
    <w:rsid w:val="00AD34A7"/>
    <w:rsid w:val="00AD40D4"/>
    <w:rsid w:val="00AF32E0"/>
    <w:rsid w:val="00AF755D"/>
    <w:rsid w:val="00B015AA"/>
    <w:rsid w:val="00B02BBD"/>
    <w:rsid w:val="00B369F2"/>
    <w:rsid w:val="00B60D90"/>
    <w:rsid w:val="00B63205"/>
    <w:rsid w:val="00BB5F59"/>
    <w:rsid w:val="00BB77AC"/>
    <w:rsid w:val="00BE7D17"/>
    <w:rsid w:val="00BF7784"/>
    <w:rsid w:val="00C018EF"/>
    <w:rsid w:val="00C13FDD"/>
    <w:rsid w:val="00C165D3"/>
    <w:rsid w:val="00C23021"/>
    <w:rsid w:val="00C361A4"/>
    <w:rsid w:val="00C37DE1"/>
    <w:rsid w:val="00C52CAF"/>
    <w:rsid w:val="00C55C7C"/>
    <w:rsid w:val="00C70356"/>
    <w:rsid w:val="00C808BE"/>
    <w:rsid w:val="00CC79FF"/>
    <w:rsid w:val="00CD25A6"/>
    <w:rsid w:val="00CD6F67"/>
    <w:rsid w:val="00CF521B"/>
    <w:rsid w:val="00CF7599"/>
    <w:rsid w:val="00D16DED"/>
    <w:rsid w:val="00D21B62"/>
    <w:rsid w:val="00D2283D"/>
    <w:rsid w:val="00D404B0"/>
    <w:rsid w:val="00D41528"/>
    <w:rsid w:val="00D50004"/>
    <w:rsid w:val="00D5157B"/>
    <w:rsid w:val="00D557F4"/>
    <w:rsid w:val="00D60169"/>
    <w:rsid w:val="00DA4D0D"/>
    <w:rsid w:val="00DB31B2"/>
    <w:rsid w:val="00DD41F4"/>
    <w:rsid w:val="00DD6A17"/>
    <w:rsid w:val="00DE69CE"/>
    <w:rsid w:val="00E0313F"/>
    <w:rsid w:val="00E3346E"/>
    <w:rsid w:val="00E44C1F"/>
    <w:rsid w:val="00E50E7D"/>
    <w:rsid w:val="00E54A4C"/>
    <w:rsid w:val="00E62640"/>
    <w:rsid w:val="00E67262"/>
    <w:rsid w:val="00E74B31"/>
    <w:rsid w:val="00EA664B"/>
    <w:rsid w:val="00EB0C53"/>
    <w:rsid w:val="00EB72AC"/>
    <w:rsid w:val="00ED0D9F"/>
    <w:rsid w:val="00ED3613"/>
    <w:rsid w:val="00EE50C8"/>
    <w:rsid w:val="00EE7430"/>
    <w:rsid w:val="00EF7AF2"/>
    <w:rsid w:val="00F04E2A"/>
    <w:rsid w:val="00F15C43"/>
    <w:rsid w:val="00F43681"/>
    <w:rsid w:val="00F51AF3"/>
    <w:rsid w:val="00F72B07"/>
    <w:rsid w:val="00F73677"/>
    <w:rsid w:val="00F74A7C"/>
    <w:rsid w:val="00FA7B06"/>
    <w:rsid w:val="00FB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4916"/>
  <w15:docId w15:val="{110C8365-F1E5-42E9-8F5D-6A6DA2D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54A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D638-0001-417A-ACD2-626757E1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Marilene</dc:creator>
  <cp:lastModifiedBy>Lucas Torres</cp:lastModifiedBy>
  <cp:revision>11</cp:revision>
  <cp:lastPrinted>2016-04-01T23:50:00Z</cp:lastPrinted>
  <dcterms:created xsi:type="dcterms:W3CDTF">2016-08-05T17:46:00Z</dcterms:created>
  <dcterms:modified xsi:type="dcterms:W3CDTF">2017-03-02T15:35:00Z</dcterms:modified>
</cp:coreProperties>
</file>